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0A34F" w14:textId="1F116E3E" w:rsidR="00171D20" w:rsidRPr="00894D30" w:rsidRDefault="00171D20" w:rsidP="00B4195E">
      <w:pPr>
        <w:pStyle w:val="Geenafstand"/>
        <w:rPr>
          <w:b/>
          <w:bCs/>
          <w:sz w:val="28"/>
          <w:szCs w:val="28"/>
        </w:rPr>
      </w:pPr>
      <w:bookmarkStart w:id="0" w:name="_GoBack"/>
      <w:bookmarkEnd w:id="0"/>
      <w:r w:rsidRPr="00894D30">
        <w:rPr>
          <w:b/>
          <w:bCs/>
          <w:sz w:val="28"/>
          <w:szCs w:val="28"/>
        </w:rPr>
        <w:t>Inhoud scholing</w:t>
      </w:r>
      <w:r w:rsidR="00B4195E" w:rsidRPr="00894D30">
        <w:rPr>
          <w:b/>
          <w:bCs/>
          <w:sz w:val="28"/>
          <w:szCs w:val="28"/>
        </w:rPr>
        <w:t xml:space="preserve">: </w:t>
      </w:r>
      <w:r w:rsidR="00894D30" w:rsidRPr="00894D30">
        <w:rPr>
          <w:b/>
          <w:bCs/>
          <w:sz w:val="28"/>
          <w:szCs w:val="28"/>
        </w:rPr>
        <w:t>tong- en lipbandproblematiek – 5 februari 2020</w:t>
      </w:r>
    </w:p>
    <w:p w14:paraId="75EF9293" w14:textId="0C74AD6E" w:rsidR="00894D30" w:rsidRDefault="00894D30" w:rsidP="00B4195E">
      <w:pPr>
        <w:pStyle w:val="Geenafstand"/>
      </w:pPr>
      <w:r>
        <w:t xml:space="preserve">Spreker: Kirsten Slagter, tandarts </w:t>
      </w:r>
      <w:proofErr w:type="spellStart"/>
      <w:r>
        <w:t>implantoloog</w:t>
      </w:r>
      <w:proofErr w:type="spellEnd"/>
      <w:r>
        <w:t>.</w:t>
      </w:r>
    </w:p>
    <w:p w14:paraId="6ADA1B9E" w14:textId="77777777" w:rsidR="001B41F4" w:rsidRDefault="00894D30" w:rsidP="00B4195E">
      <w:pPr>
        <w:pStyle w:val="Geenafstand"/>
      </w:pPr>
      <w:r>
        <w:t xml:space="preserve">Duur scholing: 105 minuten (120minuten </w:t>
      </w:r>
      <w:r w:rsidR="001B41F4">
        <w:t>-</w:t>
      </w:r>
      <w:r>
        <w:t xml:space="preserve"> 15minuten pauze)</w:t>
      </w:r>
      <w:r w:rsidR="001B41F4">
        <w:t xml:space="preserve">. </w:t>
      </w:r>
    </w:p>
    <w:p w14:paraId="0E46CBC6" w14:textId="2564785D" w:rsidR="00894D30" w:rsidRDefault="001B41F4" w:rsidP="00B4195E">
      <w:pPr>
        <w:pStyle w:val="Geenafstand"/>
      </w:pPr>
      <w:r>
        <w:t>De hieronder aangegeven tijden per onderwerp zijn een indicatie. Starttijd, duur pauze en eindtijd zijn vastgesteld.</w:t>
      </w:r>
    </w:p>
    <w:p w14:paraId="2208409E" w14:textId="63ABD740" w:rsidR="00894D30" w:rsidRDefault="00894D30" w:rsidP="00B4195E">
      <w:pPr>
        <w:pStyle w:val="Geenafstand"/>
      </w:pPr>
      <w:r>
        <w:t>Locatie: Green restaurant GHZ Gouda</w:t>
      </w:r>
    </w:p>
    <w:p w14:paraId="4A02CA3A" w14:textId="1C42CFDB" w:rsidR="00894D30" w:rsidRDefault="00894D30" w:rsidP="00B4195E">
      <w:pPr>
        <w:pStyle w:val="Geenafstand"/>
      </w:pPr>
      <w:r>
        <w:t xml:space="preserve">Organisatie: </w:t>
      </w:r>
      <w:proofErr w:type="spellStart"/>
      <w:r>
        <w:t>InZwang</w:t>
      </w:r>
      <w:proofErr w:type="spellEnd"/>
      <w:r>
        <w:t xml:space="preserve"> en GHZ</w:t>
      </w:r>
    </w:p>
    <w:p w14:paraId="0A3A880C" w14:textId="77777777" w:rsidR="00B4195E" w:rsidRPr="00E81447" w:rsidRDefault="00B4195E" w:rsidP="00B4195E">
      <w:pPr>
        <w:pStyle w:val="Geenafstand"/>
      </w:pPr>
    </w:p>
    <w:p w14:paraId="078D2880" w14:textId="79A56C57" w:rsidR="00B4195E" w:rsidRDefault="001B41F4" w:rsidP="00B4195E">
      <w:pPr>
        <w:pStyle w:val="Geenafstand"/>
      </w:pPr>
      <w:r>
        <w:t>19.30</w:t>
      </w:r>
      <w:r>
        <w:tab/>
      </w:r>
      <w:r w:rsidR="00E81447">
        <w:t>Tijdens de presentatie zal Kirsten uitleg geven over de anatomie en fysiologie van de</w:t>
      </w:r>
      <w:r w:rsidR="00B4195E">
        <w:t xml:space="preserve"> mond en specifiek de </w:t>
      </w:r>
      <w:r w:rsidR="00E81447">
        <w:t>tong</w:t>
      </w:r>
      <w:r w:rsidR="00B4195E">
        <w:t>riem</w:t>
      </w:r>
      <w:r w:rsidR="00E81447">
        <w:t>/</w:t>
      </w:r>
      <w:proofErr w:type="spellStart"/>
      <w:r w:rsidR="00E81447">
        <w:t>lipband</w:t>
      </w:r>
      <w:proofErr w:type="spellEnd"/>
      <w:r w:rsidR="00E42BC6">
        <w:t xml:space="preserve">. </w:t>
      </w:r>
      <w:r w:rsidR="00B4195E">
        <w:t>Hierna zullen deelnemers de</w:t>
      </w:r>
      <w:r w:rsidR="00E81447">
        <w:t xml:space="preserve"> functie </w:t>
      </w:r>
      <w:r w:rsidR="00B4195E">
        <w:t>van de tongriem/</w:t>
      </w:r>
      <w:proofErr w:type="spellStart"/>
      <w:r w:rsidR="00B4195E">
        <w:t>lipband</w:t>
      </w:r>
      <w:proofErr w:type="spellEnd"/>
      <w:r w:rsidR="00B4195E">
        <w:t xml:space="preserve"> en diverse andere structuren in de mond </w:t>
      </w:r>
      <w:r w:rsidR="00E81447">
        <w:t>begrijpen</w:t>
      </w:r>
      <w:r w:rsidR="00B4195E">
        <w:t xml:space="preserve">. </w:t>
      </w:r>
    </w:p>
    <w:p w14:paraId="06134B93" w14:textId="77777777" w:rsidR="00B4195E" w:rsidRDefault="00B4195E" w:rsidP="00B4195E">
      <w:pPr>
        <w:pStyle w:val="Geenafstand"/>
      </w:pPr>
    </w:p>
    <w:p w14:paraId="1F0FA2E3" w14:textId="4D606519" w:rsidR="00B4195E" w:rsidRDefault="00B4195E" w:rsidP="00B4195E">
      <w:pPr>
        <w:pStyle w:val="Geenafstand"/>
      </w:pPr>
      <w:r>
        <w:t xml:space="preserve">Er zal uitleg gegeven worden welke </w:t>
      </w:r>
      <w:r w:rsidR="00E81447">
        <w:t>afwijkingen</w:t>
      </w:r>
      <w:r>
        <w:t xml:space="preserve"> er zijn en welke </w:t>
      </w:r>
      <w:r w:rsidR="00E81447">
        <w:t xml:space="preserve">klachten </w:t>
      </w:r>
      <w:r>
        <w:t xml:space="preserve">deze afwijkingen (kunnen) </w:t>
      </w:r>
      <w:r w:rsidR="00E81447">
        <w:t>geven.</w:t>
      </w:r>
      <w:r>
        <w:t xml:space="preserve"> </w:t>
      </w:r>
    </w:p>
    <w:p w14:paraId="4F54848E" w14:textId="34C7D2B0" w:rsidR="00B4195E" w:rsidRDefault="00B4195E" w:rsidP="00B4195E">
      <w:pPr>
        <w:pStyle w:val="Geenafstand"/>
      </w:pPr>
      <w:r>
        <w:t>Het effect van een strakke tongriem/</w:t>
      </w:r>
      <w:proofErr w:type="spellStart"/>
      <w:r>
        <w:t>lipband</w:t>
      </w:r>
      <w:proofErr w:type="spellEnd"/>
      <w:r>
        <w:t xml:space="preserve"> op de kwaliteit van drinken aan zowel de borst als een fles en vaste voeding komen aan bod. Daarnaast ook ander problematiek bij een strakke tongriem/</w:t>
      </w:r>
      <w:proofErr w:type="spellStart"/>
      <w:r>
        <w:t>lipband</w:t>
      </w:r>
      <w:proofErr w:type="spellEnd"/>
      <w:r>
        <w:t>, bijvoorbeeld bij het spreken.</w:t>
      </w:r>
    </w:p>
    <w:p w14:paraId="35A9A26E" w14:textId="2D677A35" w:rsidR="00B4195E" w:rsidRDefault="00B4195E" w:rsidP="00B4195E">
      <w:pPr>
        <w:pStyle w:val="Geenafstand"/>
      </w:pPr>
    </w:p>
    <w:p w14:paraId="75C81C7E" w14:textId="6B376648" w:rsidR="001B41F4" w:rsidRDefault="001B41F4" w:rsidP="00B4195E">
      <w:pPr>
        <w:pStyle w:val="Geenafstand"/>
      </w:pPr>
      <w:r>
        <w:t xml:space="preserve">20.20 </w:t>
      </w:r>
      <w:r>
        <w:tab/>
        <w:t>pauze</w:t>
      </w:r>
    </w:p>
    <w:p w14:paraId="475BB91D" w14:textId="77777777" w:rsidR="001B41F4" w:rsidRDefault="001B41F4" w:rsidP="00B4195E">
      <w:pPr>
        <w:pStyle w:val="Geenafstand"/>
      </w:pPr>
    </w:p>
    <w:p w14:paraId="2D7FB365" w14:textId="0F616EA3" w:rsidR="00E81447" w:rsidRDefault="001B41F4" w:rsidP="00B4195E">
      <w:pPr>
        <w:pStyle w:val="Geenafstand"/>
      </w:pPr>
      <w:r>
        <w:t>20.35</w:t>
      </w:r>
      <w:r>
        <w:tab/>
      </w:r>
      <w:r w:rsidR="00B4195E">
        <w:t>Er wordt besproken w</w:t>
      </w:r>
      <w:r w:rsidR="00E81447">
        <w:t>elke observaties je kunt uitvoeren voor het testen van de tongriem/</w:t>
      </w:r>
      <w:proofErr w:type="spellStart"/>
      <w:r w:rsidR="00E81447">
        <w:t>lipband</w:t>
      </w:r>
      <w:proofErr w:type="spellEnd"/>
      <w:r w:rsidR="00E81447">
        <w:t>.</w:t>
      </w:r>
    </w:p>
    <w:p w14:paraId="0D105394" w14:textId="77777777" w:rsidR="00B4195E" w:rsidRDefault="00B4195E" w:rsidP="00B4195E">
      <w:pPr>
        <w:pStyle w:val="Geenafstand"/>
      </w:pPr>
    </w:p>
    <w:p w14:paraId="0CF288C0" w14:textId="0D4FDC25" w:rsidR="00E81447" w:rsidRDefault="00B4195E" w:rsidP="00B4195E">
      <w:pPr>
        <w:pStyle w:val="Geenafstand"/>
      </w:pPr>
      <w:r>
        <w:t>Kirsten</w:t>
      </w:r>
      <w:r w:rsidR="00E81447">
        <w:t xml:space="preserve"> zal de verschillende klasse strakke </w:t>
      </w:r>
      <w:r>
        <w:t>tongriem/</w:t>
      </w:r>
      <w:proofErr w:type="spellStart"/>
      <w:r w:rsidR="00E81447">
        <w:t>lipband</w:t>
      </w:r>
      <w:proofErr w:type="spellEnd"/>
      <w:r w:rsidR="00E81447">
        <w:t xml:space="preserve"> behandelen en </w:t>
      </w:r>
      <w:proofErr w:type="gramStart"/>
      <w:r w:rsidR="00E81447">
        <w:t>uiteen zetten</w:t>
      </w:r>
      <w:proofErr w:type="gramEnd"/>
      <w:r w:rsidR="00E81447">
        <w:t xml:space="preserve"> waarom</w:t>
      </w:r>
      <w:r>
        <w:t xml:space="preserve"> </w:t>
      </w:r>
      <w:r w:rsidR="00E81447">
        <w:t>er wel en niet gekozen wordt voor behandeling</w:t>
      </w:r>
      <w:r>
        <w:t xml:space="preserve"> </w:t>
      </w:r>
      <w:r w:rsidR="00E81447">
        <w:t>en welke behandeling</w:t>
      </w:r>
      <w:r>
        <w:t xml:space="preserve"> en nabehandeling</w:t>
      </w:r>
      <w:r w:rsidR="00E81447">
        <w:t xml:space="preserve"> van toeppassing is. </w:t>
      </w:r>
    </w:p>
    <w:p w14:paraId="6079819B" w14:textId="77777777" w:rsidR="00B4195E" w:rsidRDefault="00B4195E" w:rsidP="00B4195E">
      <w:pPr>
        <w:pStyle w:val="Geenafstand"/>
      </w:pPr>
    </w:p>
    <w:p w14:paraId="3F021F8C" w14:textId="2B90C346" w:rsidR="00E81447" w:rsidRDefault="001B41F4" w:rsidP="00B4195E">
      <w:pPr>
        <w:pStyle w:val="Geenafstand"/>
      </w:pPr>
      <w:r>
        <w:t>21.00</w:t>
      </w:r>
      <w:r>
        <w:tab/>
      </w:r>
      <w:r w:rsidR="00E81447">
        <w:t>Kirsten zal vertellen over haar onderzoek naar de verhouding tussen een strakke tongriem en</w:t>
      </w:r>
    </w:p>
    <w:p w14:paraId="11845C69" w14:textId="25621666" w:rsidR="00E81447" w:rsidRDefault="00E81447" w:rsidP="00B4195E">
      <w:pPr>
        <w:pStyle w:val="Geenafstand"/>
      </w:pPr>
      <w:proofErr w:type="gramStart"/>
      <w:r>
        <w:t>refluxklachten</w:t>
      </w:r>
      <w:proofErr w:type="gramEnd"/>
      <w:r>
        <w:t xml:space="preserve"> bij baby’s. </w:t>
      </w:r>
    </w:p>
    <w:p w14:paraId="12A48A75" w14:textId="77777777" w:rsidR="00B4195E" w:rsidRDefault="00B4195E" w:rsidP="00B4195E">
      <w:pPr>
        <w:pStyle w:val="Geenafstand"/>
      </w:pPr>
    </w:p>
    <w:p w14:paraId="62DD811D" w14:textId="1956AE40" w:rsidR="00E81447" w:rsidRDefault="001B41F4" w:rsidP="00B4195E">
      <w:pPr>
        <w:pStyle w:val="Geenafstand"/>
      </w:pPr>
      <w:r>
        <w:t>21.15</w:t>
      </w:r>
      <w:r>
        <w:tab/>
      </w:r>
      <w:r w:rsidR="00E81447">
        <w:t xml:space="preserve">Er is ruimte voor discussie en vragen. </w:t>
      </w:r>
    </w:p>
    <w:p w14:paraId="043F8927" w14:textId="147D525F" w:rsidR="001B41F4" w:rsidRDefault="001B41F4" w:rsidP="00B4195E">
      <w:pPr>
        <w:pStyle w:val="Geenafstand"/>
      </w:pPr>
    </w:p>
    <w:p w14:paraId="26CDB8A4" w14:textId="6EB59FBF" w:rsidR="001B41F4" w:rsidRDefault="001B41F4" w:rsidP="00B4195E">
      <w:pPr>
        <w:pStyle w:val="Geenafstand"/>
      </w:pPr>
      <w:r>
        <w:t xml:space="preserve">21.30 </w:t>
      </w:r>
      <w:r>
        <w:tab/>
        <w:t>einde</w:t>
      </w:r>
    </w:p>
    <w:p w14:paraId="28CA88E7" w14:textId="77777777" w:rsidR="00DA4545" w:rsidRPr="00171D20" w:rsidRDefault="00104238" w:rsidP="00171D20"/>
    <w:sectPr w:rsidR="00DA4545" w:rsidRPr="0017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60801"/>
    <w:multiLevelType w:val="multilevel"/>
    <w:tmpl w:val="9A98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0"/>
    <w:rsid w:val="00104238"/>
    <w:rsid w:val="00171D20"/>
    <w:rsid w:val="001B41F4"/>
    <w:rsid w:val="0059240B"/>
    <w:rsid w:val="00663658"/>
    <w:rsid w:val="00894D30"/>
    <w:rsid w:val="00B4195E"/>
    <w:rsid w:val="00C65C77"/>
    <w:rsid w:val="00E42BC6"/>
    <w:rsid w:val="00E81447"/>
    <w:rsid w:val="00F3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F9B8"/>
  <w15:chartTrackingRefBased/>
  <w15:docId w15:val="{E9A7482B-EC65-4778-B435-A50A41B6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listparagraph">
    <w:name w:val="x_msolistparagraph"/>
    <w:basedOn w:val="Standaard"/>
    <w:rsid w:val="00171D20"/>
    <w:pPr>
      <w:spacing w:before="100" w:beforeAutospacing="1" w:after="100" w:afterAutospacing="1" w:line="240" w:lineRule="auto"/>
    </w:pPr>
    <w:rPr>
      <w:rFonts w:ascii="Calibri" w:hAnsi="Calibri" w:cs="Calibri"/>
      <w:lang w:eastAsia="nl-NL"/>
    </w:rPr>
  </w:style>
  <w:style w:type="paragraph" w:styleId="Geenafstand">
    <w:name w:val="No Spacing"/>
    <w:uiPriority w:val="1"/>
    <w:qFormat/>
    <w:rsid w:val="00B41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Jubileum 100jaar Dosgymnastiek</dc:creator>
  <cp:keywords/>
  <dc:description/>
  <cp:lastModifiedBy>Elizabeth Witzier-van Welie</cp:lastModifiedBy>
  <cp:revision>2</cp:revision>
  <dcterms:created xsi:type="dcterms:W3CDTF">2020-01-27T15:36:00Z</dcterms:created>
  <dcterms:modified xsi:type="dcterms:W3CDTF">2020-01-27T15:36:00Z</dcterms:modified>
</cp:coreProperties>
</file>